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6F3CF" w14:textId="77777777" w:rsidR="00EA7C57" w:rsidRDefault="00EA7C57" w:rsidP="005309B0">
      <w:pPr>
        <w:jc w:val="right"/>
        <w:rPr>
          <w:rFonts w:ascii="Times New Roman" w:hAnsi="Times New Roman" w:cs="Times New Roman"/>
          <w:b/>
          <w:bCs/>
          <w:sz w:val="28"/>
          <w:szCs w:val="28"/>
        </w:rPr>
      </w:pPr>
      <w:bookmarkStart w:id="0" w:name="_GoBack"/>
      <w:bookmarkEnd w:id="0"/>
    </w:p>
    <w:p w14:paraId="5A8D2057" w14:textId="77777777" w:rsidR="00EA7C57" w:rsidRDefault="00EA7C57" w:rsidP="005309B0">
      <w:pPr>
        <w:jc w:val="right"/>
        <w:rPr>
          <w:rFonts w:ascii="Times New Roman" w:hAnsi="Times New Roman" w:cs="Times New Roman"/>
          <w:b/>
          <w:bCs/>
          <w:sz w:val="28"/>
          <w:szCs w:val="28"/>
        </w:rPr>
      </w:pPr>
    </w:p>
    <w:p w14:paraId="6BCC8974" w14:textId="731E7D99" w:rsidR="005309B0" w:rsidRDefault="005309B0" w:rsidP="005309B0">
      <w:pPr>
        <w:jc w:val="right"/>
        <w:rPr>
          <w:rFonts w:ascii="Times New Roman" w:hAnsi="Times New Roman" w:cs="Times New Roman"/>
          <w:b/>
          <w:bCs/>
          <w:sz w:val="28"/>
          <w:szCs w:val="28"/>
        </w:rPr>
      </w:pPr>
      <w:r>
        <w:rPr>
          <w:rFonts w:ascii="Times New Roman" w:hAnsi="Times New Roman" w:cs="Times New Roman"/>
          <w:b/>
          <w:bCs/>
          <w:sz w:val="28"/>
          <w:szCs w:val="28"/>
        </w:rPr>
        <w:t>Formular 1</w:t>
      </w:r>
    </w:p>
    <w:p w14:paraId="20C22ACB" w14:textId="77777777" w:rsidR="005309B0" w:rsidRDefault="005309B0" w:rsidP="005309B0">
      <w:pPr>
        <w:jc w:val="right"/>
        <w:rPr>
          <w:rFonts w:ascii="Times New Roman" w:hAnsi="Times New Roman" w:cs="Times New Roman"/>
          <w:b/>
          <w:bCs/>
          <w:sz w:val="28"/>
          <w:szCs w:val="28"/>
        </w:rPr>
      </w:pPr>
    </w:p>
    <w:p w14:paraId="53F066C4"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FF0000"/>
          <w:sz w:val="24"/>
          <w:szCs w:val="24"/>
          <w:lang w:eastAsia="ro-RO"/>
        </w:rPr>
        <w:t xml:space="preserve">   </w:t>
      </w:r>
      <w:r>
        <w:rPr>
          <w:rFonts w:ascii="Times New Roman" w:hAnsi="Times New Roman" w:cs="Times New Roman"/>
          <w:b/>
          <w:noProof/>
          <w:color w:val="000000"/>
          <w:sz w:val="24"/>
          <w:szCs w:val="24"/>
          <w:lang w:eastAsia="ro-RO"/>
        </w:rPr>
        <w:t>Operator economic</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p>
    <w:p w14:paraId="48A34FCF"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w:t>
      </w:r>
    </w:p>
    <w:p w14:paraId="3C39938A"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(denumirea/numele)</w:t>
      </w:r>
      <w:r>
        <w:rPr>
          <w:rFonts w:ascii="Times New Roman" w:hAnsi="Times New Roman" w:cs="Times New Roman"/>
          <w:b/>
          <w:noProof/>
          <w:color w:val="000000"/>
          <w:sz w:val="24"/>
          <w:szCs w:val="24"/>
          <w:lang w:eastAsia="ro-RO"/>
        </w:rPr>
        <w:tab/>
      </w:r>
    </w:p>
    <w:p w14:paraId="07DDD8B9"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64CFDE89" w14:textId="77777777" w:rsidR="005309B0" w:rsidRDefault="005309B0" w:rsidP="005309B0">
      <w:pPr>
        <w:spacing w:after="0"/>
        <w:jc w:val="both"/>
        <w:rPr>
          <w:rFonts w:ascii="Times New Roman" w:hAnsi="Times New Roman" w:cs="Times New Roman"/>
          <w:b/>
          <w:i/>
          <w:noProof/>
          <w:color w:val="000000"/>
          <w:sz w:val="24"/>
          <w:szCs w:val="24"/>
          <w:lang w:eastAsia="ro-RO"/>
        </w:rPr>
      </w:pPr>
    </w:p>
    <w:p w14:paraId="159929DB" w14:textId="77777777" w:rsidR="005309B0" w:rsidRDefault="005309B0" w:rsidP="005309B0">
      <w:pPr>
        <w:spacing w:after="0"/>
        <w:jc w:val="center"/>
        <w:rPr>
          <w:rFonts w:ascii="Times New Roman" w:hAnsi="Times New Roman" w:cs="Times New Roman"/>
          <w:b/>
          <w:noProof/>
          <w:color w:val="000000"/>
          <w:sz w:val="24"/>
          <w:szCs w:val="24"/>
          <w:u w:val="single"/>
          <w:lang w:eastAsia="ro-RO"/>
        </w:rPr>
      </w:pPr>
      <w:r>
        <w:rPr>
          <w:rFonts w:ascii="Times New Roman" w:hAnsi="Times New Roman" w:cs="Times New Roman"/>
          <w:b/>
          <w:noProof/>
          <w:color w:val="000000"/>
          <w:sz w:val="24"/>
          <w:szCs w:val="24"/>
          <w:u w:val="single"/>
          <w:lang w:eastAsia="ro-RO"/>
        </w:rPr>
        <w:t>DECLARAŢIE</w:t>
      </w:r>
    </w:p>
    <w:p w14:paraId="2FE7623E" w14:textId="77777777" w:rsidR="005309B0" w:rsidRDefault="005309B0" w:rsidP="005309B0">
      <w:pPr>
        <w:spacing w:after="0"/>
        <w:jc w:val="center"/>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privind neincadrarea in prevederile referitoare la conflictul de interese din Legea nr. 98/2016</w:t>
      </w:r>
    </w:p>
    <w:p w14:paraId="5AB0BA64"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48EB6E50" w14:textId="77777777" w:rsidR="005309B0" w:rsidRDefault="005309B0" w:rsidP="005309B0">
      <w:pPr>
        <w:spacing w:after="0"/>
        <w:jc w:val="both"/>
        <w:rPr>
          <w:rFonts w:ascii="Times New Roman" w:hAnsi="Times New Roman" w:cs="Times New Roman"/>
          <w:noProof/>
          <w:color w:val="000000"/>
          <w:sz w:val="24"/>
          <w:szCs w:val="24"/>
          <w:lang w:eastAsia="ro-RO"/>
        </w:rPr>
      </w:pPr>
    </w:p>
    <w:p w14:paraId="0AF3C0B1" w14:textId="77777777" w:rsidR="005309B0" w:rsidRDefault="005309B0" w:rsidP="005309B0">
      <w:pPr>
        <w:spacing w:after="0"/>
        <w:jc w:val="both"/>
        <w:rPr>
          <w:rFonts w:ascii="Times New Roman" w:hAnsi="Times New Roman" w:cs="Times New Roman"/>
          <w:noProof/>
          <w:color w:val="000000"/>
          <w:sz w:val="24"/>
          <w:szCs w:val="24"/>
          <w:lang w:eastAsia="ro-RO"/>
        </w:rPr>
      </w:pPr>
      <w:r>
        <w:rPr>
          <w:rFonts w:ascii="Times New Roman" w:hAnsi="Times New Roman" w:cs="Times New Roman"/>
          <w:noProof/>
          <w:color w:val="000000"/>
          <w:sz w:val="24"/>
          <w:szCs w:val="24"/>
          <w:lang w:eastAsia="ro-RO"/>
        </w:rPr>
        <w:t xml:space="preserve">Subsemnatul ......................................................................................, reprezentant împuternicit al ..................................., </w:t>
      </w:r>
      <w:r>
        <w:rPr>
          <w:rFonts w:ascii="Times New Roman" w:hAnsi="Times New Roman" w:cs="Times New Roman"/>
          <w:i/>
          <w:noProof/>
          <w:color w:val="000000"/>
          <w:sz w:val="24"/>
          <w:szCs w:val="24"/>
          <w:lang w:eastAsia="ro-RO"/>
        </w:rPr>
        <w:t xml:space="preserve">(denumirea/numele si sediul/adresă operatorului economic) </w:t>
      </w:r>
      <w:r>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1" w:name="tree#410"/>
      <w:bookmarkEnd w:id="1"/>
      <w:r>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Pr>
            <w:rStyle w:val="Hyperlink"/>
            <w:rFonts w:ascii="Times New Roman" w:hAnsi="Times New Roman" w:cs="Times New Roman"/>
            <w:bCs/>
            <w:noProof/>
            <w:color w:val="000000"/>
            <w:sz w:val="24"/>
            <w:szCs w:val="24"/>
            <w:lang w:eastAsia="ro-RO"/>
          </w:rPr>
          <w:t>art. 59</w:t>
        </w:r>
      </w:hyperlink>
      <w:r>
        <w:rPr>
          <w:rFonts w:ascii="Times New Roman" w:hAnsi="Times New Roman" w:cs="Times New Roman"/>
          <w:noProof/>
          <w:color w:val="000000"/>
          <w:sz w:val="24"/>
          <w:szCs w:val="24"/>
          <w:lang w:eastAsia="ro-RO"/>
        </w:rPr>
        <w:t xml:space="preserve">, cum ar fi următoarele: </w:t>
      </w:r>
    </w:p>
    <w:p w14:paraId="443400A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2" w:name="tree#411"/>
      <w:bookmarkEnd w:id="2"/>
      <w:r>
        <w:rPr>
          <w:rFonts w:ascii="Times New Roman" w:hAnsi="Times New Roman" w:cs="Times New Roman"/>
          <w:bCs/>
          <w:noProof/>
          <w:color w:val="000000"/>
          <w:sz w:val="24"/>
          <w:szCs w:val="24"/>
          <w:lang w:eastAsia="ro-RO"/>
        </w:rPr>
        <w:t>   a)</w:t>
      </w:r>
      <w:r>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A0A8D12"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3" w:name="tree#412"/>
      <w:bookmarkEnd w:id="3"/>
      <w:r>
        <w:rPr>
          <w:rFonts w:ascii="Times New Roman" w:hAnsi="Times New Roman" w:cs="Times New Roman"/>
          <w:bCs/>
          <w:noProof/>
          <w:color w:val="000000"/>
          <w:sz w:val="24"/>
          <w:szCs w:val="24"/>
          <w:lang w:eastAsia="ro-RO"/>
        </w:rPr>
        <w:t>   b)</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21D2A310"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4" w:name="tree#413"/>
      <w:bookmarkEnd w:id="4"/>
      <w:r>
        <w:rPr>
          <w:rFonts w:ascii="Times New Roman" w:hAnsi="Times New Roman" w:cs="Times New Roman"/>
          <w:bCs/>
          <w:noProof/>
          <w:color w:val="000000"/>
          <w:sz w:val="24"/>
          <w:szCs w:val="24"/>
          <w:lang w:eastAsia="ro-RO"/>
        </w:rPr>
        <w:lastRenderedPageBreak/>
        <w:t>   c)</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28C66725"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5" w:name="tree#414"/>
      <w:bookmarkEnd w:id="5"/>
      <w:r>
        <w:rPr>
          <w:rFonts w:ascii="Times New Roman" w:hAnsi="Times New Roman" w:cs="Times New Roman"/>
          <w:bCs/>
          <w:noProof/>
          <w:color w:val="000000"/>
          <w:sz w:val="24"/>
          <w:szCs w:val="24"/>
          <w:lang w:eastAsia="ro-RO"/>
        </w:rPr>
        <w:t>   d)</w:t>
      </w:r>
      <w:r>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E6FB11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6" w:name="ref#"/>
      <w:bookmarkStart w:id="7" w:name="tree#415"/>
      <w:bookmarkEnd w:id="6"/>
      <w:bookmarkEnd w:id="7"/>
      <w:r>
        <w:rPr>
          <w:rFonts w:ascii="Times New Roman" w:hAnsi="Times New Roman" w:cs="Times New Roman"/>
          <w:bCs/>
          <w:noProof/>
          <w:color w:val="000000"/>
          <w:sz w:val="24"/>
          <w:szCs w:val="24"/>
          <w:lang w:eastAsia="ro-RO"/>
        </w:rPr>
        <w:t>   e)</w:t>
      </w:r>
      <w:r>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DEA61A0" w14:textId="77777777" w:rsidR="005309B0" w:rsidRDefault="005309B0" w:rsidP="005309B0">
      <w:pPr>
        <w:spacing w:after="0"/>
        <w:jc w:val="both"/>
        <w:rPr>
          <w:rFonts w:ascii="Times New Roman" w:hAnsi="Times New Roman" w:cs="Times New Roman"/>
          <w:noProof/>
          <w:color w:val="000000"/>
          <w:sz w:val="24"/>
          <w:szCs w:val="24"/>
          <w:lang w:eastAsia="ro-RO"/>
        </w:rPr>
      </w:pPr>
    </w:p>
    <w:p w14:paraId="23B02AE4" w14:textId="77777777" w:rsidR="005309B0" w:rsidRDefault="005309B0" w:rsidP="005309B0">
      <w:pPr>
        <w:spacing w:after="0"/>
        <w:jc w:val="both"/>
        <w:rPr>
          <w:rFonts w:ascii="Times New Roman" w:hAnsi="Times New Roman" w:cs="Times New Roman"/>
          <w:noProof/>
          <w:color w:val="000000"/>
          <w:sz w:val="24"/>
          <w:szCs w:val="24"/>
          <w:lang w:eastAsia="ro-RO"/>
        </w:rPr>
      </w:pPr>
    </w:p>
    <w:p w14:paraId="386A38BB" w14:textId="77777777" w:rsidR="005309B0" w:rsidRDefault="005309B0" w:rsidP="005309B0">
      <w:pPr>
        <w:spacing w:after="0"/>
        <w:jc w:val="both"/>
        <w:rPr>
          <w:rFonts w:ascii="Times New Roman" w:hAnsi="Times New Roman" w:cs="Times New Roman"/>
          <w:noProof/>
          <w:color w:val="000000"/>
          <w:sz w:val="24"/>
          <w:szCs w:val="24"/>
          <w:lang w:eastAsia="ro-RO"/>
        </w:rPr>
      </w:pPr>
    </w:p>
    <w:p w14:paraId="5E0F37D9" w14:textId="77777777" w:rsidR="005309B0" w:rsidRDefault="005309B0" w:rsidP="005309B0">
      <w:pPr>
        <w:spacing w:after="0"/>
        <w:jc w:val="both"/>
        <w:rPr>
          <w:rFonts w:ascii="Times New Roman" w:hAnsi="Times New Roman" w:cs="Times New Roman"/>
          <w:noProof/>
          <w:color w:val="000000"/>
          <w:sz w:val="24"/>
          <w:szCs w:val="24"/>
          <w:lang w:eastAsia="ro-RO"/>
        </w:rPr>
      </w:pPr>
    </w:p>
    <w:p w14:paraId="08DE587A" w14:textId="77777777" w:rsidR="005309B0" w:rsidRDefault="005309B0" w:rsidP="005309B0">
      <w:pPr>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Data completării</w:t>
      </w:r>
    </w:p>
    <w:p w14:paraId="54F4EF39" w14:textId="77777777" w:rsidR="005309B0" w:rsidRDefault="005309B0" w:rsidP="005309B0">
      <w:pPr>
        <w:spacing w:after="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Operator economic,.................................</w:t>
      </w:r>
      <w:r>
        <w:rPr>
          <w:rFonts w:ascii="Times New Roman" w:hAnsi="Times New Roman" w:cs="Times New Roman"/>
          <w:i/>
          <w:noProof/>
          <w:color w:val="000000"/>
          <w:sz w:val="24"/>
          <w:szCs w:val="24"/>
        </w:rPr>
        <w:t xml:space="preserve"> (semnătură autorizată)</w:t>
      </w:r>
    </w:p>
    <w:p w14:paraId="538A52AB" w14:textId="77777777" w:rsidR="005309B0" w:rsidRDefault="005309B0" w:rsidP="005309B0">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7C9258B6" w14:textId="77777777" w:rsidR="005309B0" w:rsidRDefault="005309B0" w:rsidP="005309B0">
      <w:pPr>
        <w:spacing w:after="0"/>
        <w:jc w:val="right"/>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lastRenderedPageBreak/>
        <w:t>Formular 2</w:t>
      </w:r>
    </w:p>
    <w:p w14:paraId="15624238" w14:textId="77777777" w:rsidR="005309B0" w:rsidRDefault="005309B0" w:rsidP="005309B0">
      <w:pPr>
        <w:spacing w:after="0"/>
        <w:jc w:val="right"/>
        <w:rPr>
          <w:rFonts w:ascii="Times New Roman" w:hAnsi="Times New Roman" w:cs="Times New Roman"/>
          <w:b/>
          <w:bCs/>
          <w:iCs/>
          <w:noProof/>
          <w:color w:val="000000"/>
          <w:sz w:val="28"/>
          <w:szCs w:val="28"/>
        </w:rPr>
      </w:pPr>
    </w:p>
    <w:p w14:paraId="75931ACF"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14:paraId="27786772"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14:paraId="512537C9"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14:paraId="1BD9FCC7"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14:paraId="14C32135"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14:paraId="1CDDA999"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14:paraId="7EC02706" w14:textId="77777777" w:rsidR="005309B0" w:rsidRDefault="005309B0" w:rsidP="005309B0">
      <w:pPr>
        <w:numPr>
          <w:ilvl w:val="0"/>
          <w:numId w:val="1"/>
        </w:numPr>
        <w:suppressAutoHyphens/>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5309B0" w14:paraId="20C39631" w14:textId="77777777" w:rsidTr="005309B0">
        <w:tc>
          <w:tcPr>
            <w:tcW w:w="2117" w:type="dxa"/>
            <w:tcBorders>
              <w:top w:val="single" w:sz="4" w:space="0" w:color="000000"/>
              <w:left w:val="single" w:sz="4" w:space="0" w:color="000000"/>
              <w:bottom w:val="single" w:sz="4" w:space="0" w:color="000000"/>
              <w:right w:val="single" w:sz="4" w:space="0" w:color="000000"/>
            </w:tcBorders>
            <w:hideMark/>
          </w:tcPr>
          <w:p w14:paraId="2CA60638"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784961B1"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3235AADA"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4FE8483C"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1D27F3E0"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5309B0" w14:paraId="568B50B5" w14:textId="77777777" w:rsidTr="005309B0">
        <w:trPr>
          <w:trHeight w:val="535"/>
        </w:trPr>
        <w:tc>
          <w:tcPr>
            <w:tcW w:w="2117" w:type="dxa"/>
            <w:tcBorders>
              <w:top w:val="single" w:sz="4" w:space="0" w:color="000000"/>
              <w:left w:val="single" w:sz="4" w:space="0" w:color="000000"/>
              <w:bottom w:val="single" w:sz="4" w:space="0" w:color="000000"/>
              <w:right w:val="single" w:sz="4" w:space="0" w:color="000000"/>
            </w:tcBorders>
          </w:tcPr>
          <w:p w14:paraId="0A65AA06"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793861F2"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031282D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78324ABE"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3C6A56A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9A41C40"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37"/>
        <w:gridCol w:w="6130"/>
      </w:tblGrid>
      <w:tr w:rsidR="005309B0" w14:paraId="608DC6AB" w14:textId="77777777" w:rsidTr="005309B0">
        <w:trPr>
          <w:trHeight w:val="625"/>
        </w:trPr>
        <w:tc>
          <w:tcPr>
            <w:tcW w:w="350" w:type="pct"/>
            <w:tcBorders>
              <w:top w:val="single" w:sz="4" w:space="0" w:color="auto"/>
              <w:left w:val="single" w:sz="4" w:space="0" w:color="auto"/>
              <w:bottom w:val="single" w:sz="4" w:space="0" w:color="auto"/>
              <w:right w:val="single" w:sz="4" w:space="0" w:color="auto"/>
            </w:tcBorders>
            <w:hideMark/>
          </w:tcPr>
          <w:p w14:paraId="67DC9DB0"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159A4BFF"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5B622E0E"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5309B0" w14:paraId="068090AE"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A0B8A6E"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7CA5E8C"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99A10BA"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631F5736"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0D3B2646"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13814B6"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F7F5652"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085D9ED"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4461A123"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6F927B"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3535F90"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9C110A9"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1A061EF0"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7DD8C64"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95FC2CE"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25545790"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EA8E33C"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224558"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DCB24EC"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bl>
    <w:p w14:paraId="2FB00375"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0E8178AC"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lastRenderedPageBreak/>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17FF17CF"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304111F4"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4B5A887E"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14:paraId="6B333538"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268D915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14:paraId="200CA087"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1F77153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14:paraId="3674AA7B"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14:paraId="34BCF492" w14:textId="77777777" w:rsidR="005309B0" w:rsidRDefault="005309B0" w:rsidP="005309B0">
      <w:pPr>
        <w:spacing w:before="280" w:after="280" w:line="240" w:lineRule="auto"/>
        <w:jc w:val="both"/>
        <w:rPr>
          <w:rFonts w:ascii="Times New Roman" w:eastAsia="MS Mincho" w:hAnsi="Times New Roman"/>
          <w:noProof/>
          <w:color w:val="FF0000"/>
          <w:sz w:val="24"/>
          <w:szCs w:val="24"/>
          <w:lang w:eastAsia="ja-JP"/>
        </w:rPr>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8" w:name="_PictureBullets"/>
      <w:bookmarkEnd w:id="8"/>
    </w:p>
    <w:p w14:paraId="480752F4" w14:textId="7662405B" w:rsidR="00C458D8" w:rsidRDefault="00C458D8" w:rsidP="00D300F2">
      <w:pPr>
        <w:spacing w:after="200" w:line="276" w:lineRule="auto"/>
      </w:pPr>
    </w:p>
    <w:sectPr w:rsidR="00C458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54C99" w14:textId="77777777" w:rsidR="00A16F51" w:rsidRDefault="00A16F51" w:rsidP="00A16F51">
      <w:pPr>
        <w:spacing w:after="0" w:line="240" w:lineRule="auto"/>
      </w:pPr>
      <w:r>
        <w:separator/>
      </w:r>
    </w:p>
  </w:endnote>
  <w:endnote w:type="continuationSeparator" w:id="0">
    <w:p w14:paraId="7CC5345B" w14:textId="77777777" w:rsidR="00A16F51" w:rsidRDefault="00A16F51" w:rsidP="00A1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EE"/>
    <w:family w:val="auto"/>
    <w:pitch w:val="variable"/>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E347" w14:textId="19B13282" w:rsidR="00B26E8A" w:rsidRDefault="00B26E8A" w:rsidP="00B26E8A">
    <w:pPr>
      <w:pStyle w:val="Subsol"/>
    </w:pPr>
    <w:r>
      <w:rPr>
        <w:noProof/>
        <w:lang w:val="en-US"/>
      </w:rPr>
      <w:drawing>
        <wp:anchor distT="0" distB="0" distL="114300" distR="114300" simplePos="0" relativeHeight="251665408" behindDoc="0" locked="0" layoutInCell="1" allowOverlap="1" wp14:anchorId="7042D554" wp14:editId="0FB123A5">
          <wp:simplePos x="0" y="0"/>
          <wp:positionH relativeFrom="column">
            <wp:posOffset>4524375</wp:posOffset>
          </wp:positionH>
          <wp:positionV relativeFrom="paragraph">
            <wp:posOffset>-288290</wp:posOffset>
          </wp:positionV>
          <wp:extent cx="1731010" cy="633730"/>
          <wp:effectExtent l="0" t="0" r="2540" b="0"/>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01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0" locked="0" layoutInCell="1" allowOverlap="1" wp14:anchorId="4EFED8EC" wp14:editId="28832879">
          <wp:simplePos x="0" y="0"/>
          <wp:positionH relativeFrom="column">
            <wp:posOffset>2400300</wp:posOffset>
          </wp:positionH>
          <wp:positionV relativeFrom="paragraph">
            <wp:posOffset>-299720</wp:posOffset>
          </wp:positionV>
          <wp:extent cx="667385" cy="667385"/>
          <wp:effectExtent l="0" t="0" r="0" b="0"/>
          <wp:wrapNone/>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21D4B4AC" wp14:editId="328CA3A0">
          <wp:simplePos x="0" y="0"/>
          <wp:positionH relativeFrom="column">
            <wp:posOffset>0</wp:posOffset>
          </wp:positionH>
          <wp:positionV relativeFrom="paragraph">
            <wp:posOffset>-289560</wp:posOffset>
          </wp:positionV>
          <wp:extent cx="865505" cy="646430"/>
          <wp:effectExtent l="0" t="0" r="0" b="1270"/>
          <wp:wrapNone/>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77FD4" w14:textId="77777777" w:rsidR="00A16F51" w:rsidRDefault="00A16F5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E75BE" w14:textId="77777777" w:rsidR="00A16F51" w:rsidRDefault="00A16F51" w:rsidP="00A16F51">
      <w:pPr>
        <w:spacing w:after="0" w:line="240" w:lineRule="auto"/>
      </w:pPr>
      <w:r>
        <w:separator/>
      </w:r>
    </w:p>
  </w:footnote>
  <w:footnote w:type="continuationSeparator" w:id="0">
    <w:p w14:paraId="396147CE" w14:textId="77777777" w:rsidR="00A16F51" w:rsidRDefault="00A16F51" w:rsidP="00A16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Look w:val="04A0" w:firstRow="1" w:lastRow="0" w:firstColumn="1" w:lastColumn="0" w:noHBand="0" w:noVBand="1"/>
    </w:tblPr>
    <w:tblGrid>
      <w:gridCol w:w="3107"/>
      <w:gridCol w:w="3107"/>
      <w:gridCol w:w="3108"/>
    </w:tblGrid>
    <w:tr w:rsidR="00B26E8A" w14:paraId="3233B274" w14:textId="77777777" w:rsidTr="007A16B9">
      <w:trPr>
        <w:trHeight w:val="1424"/>
      </w:trPr>
      <w:tc>
        <w:tcPr>
          <w:tcW w:w="3107" w:type="dxa"/>
          <w:shd w:val="clear" w:color="auto" w:fill="auto"/>
        </w:tcPr>
        <w:p w14:paraId="126D7522" w14:textId="4796125C" w:rsidR="00B26E8A" w:rsidRDefault="00B26E8A" w:rsidP="007A16B9">
          <w:pPr>
            <w:pStyle w:val="Antet"/>
            <w:jc w:val="center"/>
          </w:pPr>
          <w:r>
            <w:rPr>
              <w:noProof/>
              <w:lang w:val="en-US"/>
            </w:rPr>
            <w:drawing>
              <wp:anchor distT="0" distB="0" distL="114300" distR="114300" simplePos="0" relativeHeight="251668480" behindDoc="0" locked="0" layoutInCell="1" allowOverlap="1" wp14:anchorId="793558AC" wp14:editId="7FA71323">
                <wp:simplePos x="0" y="0"/>
                <wp:positionH relativeFrom="column">
                  <wp:posOffset>-3175</wp:posOffset>
                </wp:positionH>
                <wp:positionV relativeFrom="paragraph">
                  <wp:posOffset>-635</wp:posOffset>
                </wp:positionV>
                <wp:extent cx="1103630" cy="877570"/>
                <wp:effectExtent l="0" t="0" r="1270" b="0"/>
                <wp:wrapNone/>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7" w:type="dxa"/>
          <w:shd w:val="clear" w:color="auto" w:fill="auto"/>
        </w:tcPr>
        <w:p w14:paraId="0C334D6E" w14:textId="748D3868" w:rsidR="00B26E8A" w:rsidRDefault="00B26E8A" w:rsidP="007A16B9">
          <w:pPr>
            <w:pStyle w:val="Antet"/>
            <w:jc w:val="center"/>
          </w:pPr>
          <w:r>
            <w:rPr>
              <w:noProof/>
              <w:lang w:val="en-US"/>
            </w:rPr>
            <w:drawing>
              <wp:anchor distT="0" distB="0" distL="114300" distR="114300" simplePos="0" relativeHeight="251667456" behindDoc="0" locked="0" layoutInCell="1" allowOverlap="1" wp14:anchorId="0E97AA16" wp14:editId="002A5F0D">
                <wp:simplePos x="0" y="0"/>
                <wp:positionH relativeFrom="column">
                  <wp:posOffset>784860</wp:posOffset>
                </wp:positionH>
                <wp:positionV relativeFrom="paragraph">
                  <wp:posOffset>-635</wp:posOffset>
                </wp:positionV>
                <wp:extent cx="721995" cy="721995"/>
                <wp:effectExtent l="0" t="0" r="1905" b="1905"/>
                <wp:wrapNone/>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8" w:type="dxa"/>
          <w:shd w:val="clear" w:color="auto" w:fill="auto"/>
        </w:tcPr>
        <w:p w14:paraId="272E31A8" w14:textId="0FF4CD91" w:rsidR="00B26E8A" w:rsidRDefault="00B26E8A" w:rsidP="007A16B9">
          <w:pPr>
            <w:pStyle w:val="Antet"/>
            <w:jc w:val="center"/>
          </w:pPr>
          <w:r>
            <w:rPr>
              <w:noProof/>
              <w:lang w:val="en-US"/>
            </w:rPr>
            <w:drawing>
              <wp:anchor distT="0" distB="0" distL="114300" distR="114300" simplePos="0" relativeHeight="251669504" behindDoc="0" locked="0" layoutInCell="1" allowOverlap="1" wp14:anchorId="6B64BB2C" wp14:editId="271FF488">
                <wp:simplePos x="0" y="0"/>
                <wp:positionH relativeFrom="column">
                  <wp:posOffset>1085850</wp:posOffset>
                </wp:positionH>
                <wp:positionV relativeFrom="paragraph">
                  <wp:posOffset>-635</wp:posOffset>
                </wp:positionV>
                <wp:extent cx="1021080" cy="975360"/>
                <wp:effectExtent l="0" t="0" r="7620" b="0"/>
                <wp:wrapNone/>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26E8A" w14:paraId="65584E2E" w14:textId="77777777" w:rsidTr="007A16B9">
      <w:tc>
        <w:tcPr>
          <w:tcW w:w="9322" w:type="dxa"/>
          <w:gridSpan w:val="3"/>
          <w:shd w:val="clear" w:color="auto" w:fill="auto"/>
        </w:tcPr>
        <w:p w14:paraId="0451DD5E" w14:textId="77777777" w:rsidR="00B26E8A" w:rsidRPr="00E23B40" w:rsidRDefault="00B26E8A" w:rsidP="007A16B9">
          <w:pPr>
            <w:spacing w:after="0"/>
            <w:rPr>
              <w:rFonts w:ascii="Trebuchet MS" w:hAnsi="Trebuchet MS"/>
              <w:sz w:val="18"/>
            </w:rPr>
          </w:pPr>
          <w:r w:rsidRPr="00E23B40">
            <w:rPr>
              <w:rFonts w:ascii="Trebuchet MS" w:hAnsi="Trebuchet MS"/>
              <w:sz w:val="18"/>
            </w:rPr>
            <w:t>Proiect cofinanțat de Fondul Social European</w:t>
          </w:r>
        </w:p>
        <w:p w14:paraId="53A60EBA" w14:textId="77777777" w:rsidR="00B26E8A" w:rsidRPr="00E23B40" w:rsidRDefault="00B26E8A" w:rsidP="007A16B9">
          <w:pPr>
            <w:spacing w:after="0"/>
            <w:rPr>
              <w:rFonts w:ascii="Trebuchet MS" w:hAnsi="Trebuchet MS"/>
              <w:sz w:val="18"/>
            </w:rPr>
          </w:pPr>
          <w:r w:rsidRPr="00E23B40">
            <w:rPr>
              <w:rFonts w:ascii="Trebuchet MS" w:hAnsi="Trebuchet MS"/>
              <w:sz w:val="18"/>
            </w:rPr>
            <w:t>Programul Operațional Capital Uman 2014-2020</w:t>
          </w:r>
        </w:p>
        <w:p w14:paraId="248FDC86" w14:textId="77777777" w:rsidR="00B26E8A" w:rsidRPr="00E23B40" w:rsidRDefault="00B26E8A" w:rsidP="007A16B9">
          <w:pPr>
            <w:spacing w:after="0"/>
            <w:rPr>
              <w:rFonts w:ascii="Trebuchet MS" w:hAnsi="Trebuchet MS"/>
              <w:sz w:val="18"/>
            </w:rPr>
          </w:pPr>
          <w:r w:rsidRPr="00E23B40">
            <w:rPr>
              <w:rFonts w:ascii="Trebuchet MS" w:hAnsi="Trebuchet MS"/>
              <w:sz w:val="18"/>
            </w:rPr>
            <w:t>POCU/726/6/12/Creșterea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3E0BCA2F" w14:textId="77777777" w:rsidR="00B26E8A" w:rsidRDefault="00B26E8A" w:rsidP="007A16B9">
          <w:pPr>
            <w:pStyle w:val="Antet"/>
          </w:pPr>
          <w:r w:rsidRPr="00E23B40">
            <w:rPr>
              <w:rFonts w:ascii="Trebuchet MS" w:hAnsi="Trebuchet MS"/>
              <w:sz w:val="18"/>
            </w:rPr>
            <w:t>Proiect: Optimizarea profilului de competențe prin formare profesională continuă – COD SMIS 135370</w:t>
          </w:r>
        </w:p>
      </w:tc>
    </w:tr>
  </w:tbl>
  <w:p w14:paraId="6E2F3D91" w14:textId="77777777" w:rsidR="00A16F51" w:rsidRDefault="00A16F5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6">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7">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8">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11">
    <w:nsid w:val="7FA53D42"/>
    <w:multiLevelType w:val="multilevel"/>
    <w:tmpl w:val="4CD4B6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88"/>
    <w:rsid w:val="00037013"/>
    <w:rsid w:val="000B0AB9"/>
    <w:rsid w:val="004D47AB"/>
    <w:rsid w:val="005309B0"/>
    <w:rsid w:val="00A0509D"/>
    <w:rsid w:val="00A16F51"/>
    <w:rsid w:val="00A8067F"/>
    <w:rsid w:val="00B26E8A"/>
    <w:rsid w:val="00C16CB2"/>
    <w:rsid w:val="00C458D8"/>
    <w:rsid w:val="00D300F2"/>
    <w:rsid w:val="00EA7C57"/>
    <w:rsid w:val="00F2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55"/>
    <o:shapelayout v:ext="edit">
      <o:idmap v:ext="edit" data="1"/>
    </o:shapelayout>
  </w:shapeDefaults>
  <w:decimalSymbol w:val="."/>
  <w:listSeparator w:val=","/>
  <w14:docId w14:val="3C31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903</Words>
  <Characters>5150</Characters>
  <Application>Microsoft Office Word</Application>
  <DocSecurity>0</DocSecurity>
  <Lines>42</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Pakiv Romania</cp:lastModifiedBy>
  <cp:revision>12</cp:revision>
  <cp:lastPrinted>2021-04-21T08:08:00Z</cp:lastPrinted>
  <dcterms:created xsi:type="dcterms:W3CDTF">2021-03-19T10:30:00Z</dcterms:created>
  <dcterms:modified xsi:type="dcterms:W3CDTF">2021-10-20T07:10:00Z</dcterms:modified>
</cp:coreProperties>
</file>